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9" w:rsidRDefault="00A62EA9">
      <w:pPr>
        <w:jc w:val="both"/>
        <w:rPr>
          <w:sz w:val="21"/>
          <w:szCs w:val="21"/>
        </w:rPr>
      </w:pPr>
      <w:bookmarkStart w:id="0" w:name="_GoBack"/>
      <w:bookmarkEnd w:id="0"/>
    </w:p>
    <w:p w:rsidR="00A62EA9" w:rsidRDefault="00A62EA9">
      <w:pPr>
        <w:jc w:val="center"/>
        <w:rPr>
          <w:b/>
          <w:bCs/>
          <w:sz w:val="21"/>
          <w:szCs w:val="21"/>
        </w:rPr>
      </w:pPr>
    </w:p>
    <w:p w:rsidR="00A62EA9" w:rsidRDefault="00083D6D">
      <w:pPr>
        <w:rPr>
          <w:b/>
          <w:bCs/>
          <w:iCs/>
        </w:rPr>
      </w:pPr>
      <w:r>
        <w:rPr>
          <w:b/>
          <w:bCs/>
          <w:iCs/>
          <w:sz w:val="21"/>
          <w:szCs w:val="21"/>
        </w:rPr>
        <w:t>Allegato 1</w:t>
      </w:r>
    </w:p>
    <w:p w:rsidR="00A62EA9" w:rsidRDefault="00083D6D">
      <w:pPr>
        <w:rPr>
          <w:b/>
          <w:bCs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 w:rsidR="00A62EA9" w:rsidRDefault="00A62EA9">
      <w:pPr>
        <w:jc w:val="center"/>
        <w:rPr>
          <w:sz w:val="21"/>
          <w:szCs w:val="21"/>
        </w:rPr>
      </w:pPr>
    </w:p>
    <w:p w:rsidR="00A62EA9" w:rsidRDefault="00083D6D">
      <w:pPr>
        <w:ind w:left="5664" w:firstLine="708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Spett.le Fondazione lirico sinfonica</w:t>
      </w:r>
    </w:p>
    <w:p w:rsidR="00A62EA9" w:rsidRDefault="00083D6D">
      <w:pPr>
        <w:ind w:left="6372" w:firstLine="708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Petruzzelli e Teatri di Bari</w:t>
      </w:r>
    </w:p>
    <w:p w:rsidR="00A62EA9" w:rsidRDefault="00083D6D">
      <w:pPr>
        <w:ind w:left="6372" w:firstLine="708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Strada San Benedetto n. 15</w:t>
      </w:r>
    </w:p>
    <w:p w:rsidR="00A62EA9" w:rsidRDefault="00083D6D">
      <w:pPr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 xml:space="preserve">           70122 – Bari</w:t>
      </w:r>
    </w:p>
    <w:p w:rsidR="00A62EA9" w:rsidRDefault="00A62EA9">
      <w:pPr>
        <w:jc w:val="both"/>
        <w:rPr>
          <w:color w:val="000000"/>
          <w:sz w:val="21"/>
          <w:szCs w:val="21"/>
        </w:rPr>
      </w:pPr>
    </w:p>
    <w:p w:rsidR="00A62EA9" w:rsidRDefault="00A62EA9">
      <w:pPr>
        <w:widowControl w:val="0"/>
        <w:rPr>
          <w:sz w:val="21"/>
          <w:szCs w:val="21"/>
        </w:rPr>
      </w:pPr>
    </w:p>
    <w:p w:rsidR="00A62EA9" w:rsidRDefault="00083D6D">
      <w:pPr>
        <w:pStyle w:val="Sottotitolo"/>
        <w:widowControl w:val="0"/>
        <w:spacing w:before="120" w:after="120"/>
        <w:ind w:left="1190" w:hanging="119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OGGETTO: Procedura negoziata sotto soglia ai sensi dell’art. 36, c. 2, </w:t>
      </w:r>
      <w:proofErr w:type="spellStart"/>
      <w:r>
        <w:rPr>
          <w:rFonts w:ascii="Times New Roman" w:hAnsi="Times New Roman"/>
          <w:sz w:val="21"/>
          <w:szCs w:val="21"/>
        </w:rPr>
        <w:t>lett</w:t>
      </w:r>
      <w:proofErr w:type="spellEnd"/>
      <w:r>
        <w:rPr>
          <w:rFonts w:ascii="Times New Roman" w:hAnsi="Times New Roman"/>
          <w:sz w:val="21"/>
          <w:szCs w:val="21"/>
        </w:rPr>
        <w:t xml:space="preserve">. b) del </w:t>
      </w:r>
      <w:proofErr w:type="spellStart"/>
      <w:r>
        <w:rPr>
          <w:rFonts w:ascii="Times New Roman" w:hAnsi="Times New Roman"/>
          <w:sz w:val="21"/>
          <w:szCs w:val="21"/>
        </w:rPr>
        <w:t>D.Lgs.</w:t>
      </w:r>
      <w:proofErr w:type="spellEnd"/>
      <w:r>
        <w:rPr>
          <w:rFonts w:ascii="Times New Roman" w:hAnsi="Times New Roman"/>
          <w:sz w:val="21"/>
          <w:szCs w:val="21"/>
        </w:rPr>
        <w:t xml:space="preserve"> n. 50/16, per </w:t>
      </w:r>
      <w:r>
        <w:rPr>
          <w:rFonts w:ascii="Times New Roman" w:hAnsi="Times New Roman" w:cs="Arial"/>
          <w:bCs w:val="0"/>
          <w:sz w:val="21"/>
          <w:szCs w:val="20"/>
        </w:rPr>
        <w:t>l’affidamento del servizio di trasporto nazionale ed intracomunitario di allestimenti scenici</w:t>
      </w:r>
      <w:r>
        <w:rPr>
          <w:rFonts w:ascii="Times New Roman" w:hAnsi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 w:cs="Arial"/>
          <w:bCs w:val="0"/>
          <w:sz w:val="21"/>
          <w:szCs w:val="20"/>
        </w:rPr>
        <w:t>relativamente alla Stagione Petruzzelli 2017</w:t>
      </w:r>
      <w:r>
        <w:rPr>
          <w:rFonts w:ascii="Times New Roman" w:hAnsi="Times New Roman"/>
          <w:sz w:val="21"/>
          <w:szCs w:val="21"/>
        </w:rPr>
        <w:t>.</w:t>
      </w:r>
    </w:p>
    <w:p w:rsidR="00A62EA9" w:rsidRDefault="00083D6D">
      <w:pPr>
        <w:pStyle w:val="Sottotitolo"/>
        <w:widowControl w:val="0"/>
        <w:spacing w:before="120" w:after="120"/>
        <w:ind w:left="1190" w:hanging="11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Istanza di </w:t>
      </w:r>
      <w:r>
        <w:rPr>
          <w:rFonts w:ascii="Times New Roman" w:hAnsi="Times New Roman"/>
          <w:sz w:val="21"/>
          <w:szCs w:val="21"/>
        </w:rPr>
        <w:t>ammissione alla gara.</w:t>
      </w:r>
    </w:p>
    <w:p w:rsidR="00A62EA9" w:rsidRDefault="00083D6D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Il sottoscritto ___________________________________, nato a _____________________ (_____) il ___________________, CF _______________________________________________________ residente a _______________________ in Via __________________</w:t>
      </w:r>
      <w:r>
        <w:rPr>
          <w:sz w:val="21"/>
          <w:szCs w:val="21"/>
        </w:rPr>
        <w:t xml:space="preserve">______________ n° _______, </w:t>
      </w:r>
    </w:p>
    <w:p w:rsidR="00A62EA9" w:rsidRDefault="00083D6D">
      <w:pPr>
        <w:spacing w:line="360" w:lineRule="auto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>(rappresentante legale, procuratore)</w:t>
      </w:r>
      <w:r>
        <w:rPr>
          <w:bCs/>
          <w:sz w:val="21"/>
          <w:szCs w:val="21"/>
        </w:rPr>
        <w:t>_______________________________________</w:t>
      </w:r>
    </w:p>
    <w:p w:rsidR="00A62EA9" w:rsidRDefault="00083D6D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eventualmente)</w:t>
      </w:r>
      <w:r>
        <w:rPr>
          <w:sz w:val="21"/>
          <w:szCs w:val="21"/>
        </w:rPr>
        <w:t xml:space="preserve"> giusta procura generale/speciale </w:t>
      </w:r>
      <w:proofErr w:type="spellStart"/>
      <w:r>
        <w:rPr>
          <w:sz w:val="21"/>
          <w:szCs w:val="21"/>
        </w:rPr>
        <w:t>n°_________________del</w:t>
      </w:r>
      <w:proofErr w:type="spellEnd"/>
      <w:r>
        <w:rPr>
          <w:sz w:val="21"/>
          <w:szCs w:val="21"/>
        </w:rPr>
        <w:t xml:space="preserve"> ________________  a rogito del notaio__________________________________________________________________</w:t>
      </w:r>
    </w:p>
    <w:p w:rsidR="00A62EA9" w:rsidRDefault="00083D6D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Sociale)</w:t>
      </w:r>
      <w:r>
        <w:rPr>
          <w:sz w:val="21"/>
          <w:szCs w:val="21"/>
        </w:rPr>
        <w:t xml:space="preserve"> :</w:t>
      </w:r>
    </w:p>
    <w:p w:rsidR="00A62EA9" w:rsidRDefault="00083D6D">
      <w:pPr>
        <w:pStyle w:val="Corpotesto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</w:t>
      </w:r>
      <w:r>
        <w:rPr>
          <w:sz w:val="21"/>
          <w:szCs w:val="21"/>
        </w:rPr>
        <w:t xml:space="preserve">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A62EA9" w:rsidRDefault="00083D6D">
      <w:pPr>
        <w:widowControl w:val="0"/>
        <w:spacing w:before="6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</w:t>
      </w:r>
      <w:r>
        <w:rPr>
          <w:sz w:val="21"/>
          <w:szCs w:val="21"/>
        </w:rPr>
        <w:t>..</w:t>
      </w:r>
    </w:p>
    <w:p w:rsidR="00A62EA9" w:rsidRDefault="00083D6D">
      <w:pPr>
        <w:pStyle w:val="Titolo1"/>
        <w:widowControl w:val="0"/>
        <w:spacing w:before="120" w:after="120"/>
        <w:jc w:val="center"/>
        <w:rPr>
          <w:rFonts w:ascii="Times New Roman" w:hAnsi="Times New Roman" w:cs="Times New Roman"/>
          <w:b w:val="0"/>
          <w:bCs w:val="0"/>
          <w:iCs/>
          <w:spacing w:val="80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pacing w:val="80"/>
          <w:sz w:val="21"/>
          <w:szCs w:val="21"/>
        </w:rPr>
        <w:t>COMUNICA</w:t>
      </w:r>
    </w:p>
    <w:p w:rsidR="00A62EA9" w:rsidRDefault="00083D6D">
      <w:pPr>
        <w:pStyle w:val="Corpotesto"/>
        <w:jc w:val="both"/>
        <w:rPr>
          <w:sz w:val="21"/>
          <w:szCs w:val="21"/>
        </w:rPr>
      </w:pPr>
      <w:r>
        <w:rPr>
          <w:sz w:val="21"/>
          <w:szCs w:val="21"/>
        </w:rPr>
        <w:t>di essere interessato alla procedura di gara per l’affidamento dell’appalto specificato in oggetto e di voler partecipare in qualità di:</w:t>
      </w:r>
    </w:p>
    <w:p w:rsidR="00A62EA9" w:rsidRDefault="00083D6D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Impresa individuale</w:t>
      </w:r>
    </w:p>
    <w:p w:rsidR="00A62EA9" w:rsidRDefault="00083D6D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>Società commerciale</w:t>
      </w:r>
    </w:p>
    <w:p w:rsidR="00A62EA9" w:rsidRDefault="00083D6D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 w:rsidR="00A62EA9" w:rsidRDefault="00083D6D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Consorzio s</w:t>
      </w:r>
      <w:r>
        <w:rPr>
          <w:b/>
          <w:sz w:val="21"/>
          <w:szCs w:val="21"/>
        </w:rPr>
        <w:t>tabile</w:t>
      </w:r>
    </w:p>
    <w:p w:rsidR="00A62EA9" w:rsidRDefault="00083D6D">
      <w:pPr>
        <w:pStyle w:val="Corpotesto"/>
        <w:numPr>
          <w:ilvl w:val="0"/>
          <w:numId w:val="2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indicare denominazione, ragione sociale e sede legale di ciascun soggetto partecipante al RTI o consorzio, la ditta individuata quale mandataria, le parti del servizio eseguite </w:t>
      </w:r>
      <w:r>
        <w:rPr>
          <w:i/>
          <w:sz w:val="21"/>
          <w:szCs w:val="21"/>
        </w:rPr>
        <w:t>dalle singole imprese)_________________________________________________________________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 w:rsidR="00A62EA9" w:rsidRDefault="00083D6D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(indicare denominazione e sede legale delle ditte</w:t>
      </w:r>
      <w:r>
        <w:rPr>
          <w:i/>
          <w:sz w:val="21"/>
          <w:szCs w:val="21"/>
        </w:rPr>
        <w:t xml:space="preserve"> consorziate per le quali si concorre e di quelle indicate quali esecutrici del servizio)</w:t>
      </w:r>
      <w:r>
        <w:rPr>
          <w:b/>
          <w:sz w:val="21"/>
          <w:szCs w:val="21"/>
        </w:rPr>
        <w:t>__________________________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 w:rsidR="00A62EA9" w:rsidRDefault="00083D6D">
      <w:pPr>
        <w:pStyle w:val="Corpotesto"/>
        <w:keepNext/>
        <w:numPr>
          <w:ilvl w:val="0"/>
          <w:numId w:val="1"/>
        </w:numPr>
        <w:suppressAutoHyphens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</w:t>
      </w:r>
      <w:r>
        <w:rPr>
          <w:sz w:val="21"/>
          <w:szCs w:val="21"/>
        </w:rPr>
        <w:t xml:space="preserve"> cooperative</w:t>
      </w:r>
      <w:r>
        <w:rPr>
          <w:i/>
          <w:sz w:val="21"/>
          <w:szCs w:val="21"/>
        </w:rPr>
        <w:t>;</w:t>
      </w:r>
    </w:p>
    <w:p w:rsidR="00A62EA9" w:rsidRDefault="00083D6D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 w:rsidR="00A62EA9" w:rsidRDefault="00083D6D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 w:rsidR="00A62EA9" w:rsidRDefault="00083D6D">
      <w:pPr>
        <w:keepNext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 w:rsidR="00A62EA9" w:rsidRDefault="00A62EA9">
      <w:pPr>
        <w:rPr>
          <w:b/>
          <w:sz w:val="21"/>
          <w:szCs w:val="21"/>
        </w:rPr>
      </w:pPr>
    </w:p>
    <w:p w:rsidR="00A62EA9" w:rsidRDefault="00A62EA9">
      <w:pPr>
        <w:rPr>
          <w:b/>
          <w:sz w:val="21"/>
          <w:szCs w:val="21"/>
        </w:rPr>
      </w:pPr>
    </w:p>
    <w:p w:rsidR="00A62EA9" w:rsidRDefault="00A62EA9">
      <w:pPr>
        <w:jc w:val="both"/>
        <w:rPr>
          <w:sz w:val="21"/>
          <w:szCs w:val="21"/>
        </w:rPr>
      </w:pPr>
    </w:p>
    <w:p w:rsidR="00A62EA9" w:rsidRDefault="00083D6D">
      <w:pPr>
        <w:widowControl w:val="0"/>
        <w:spacing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Data ________________________</w:t>
      </w:r>
    </w:p>
    <w:p w:rsidR="00A62EA9" w:rsidRDefault="00A62EA9">
      <w:pPr>
        <w:widowControl w:val="0"/>
        <w:spacing w:line="320" w:lineRule="exact"/>
        <w:jc w:val="both"/>
        <w:rPr>
          <w:sz w:val="21"/>
          <w:szCs w:val="21"/>
        </w:rPr>
      </w:pPr>
    </w:p>
    <w:p w:rsidR="00A62EA9" w:rsidRDefault="00A62EA9">
      <w:pPr>
        <w:widowControl w:val="0"/>
        <w:spacing w:line="320" w:lineRule="exact"/>
        <w:jc w:val="both"/>
        <w:rPr>
          <w:sz w:val="21"/>
          <w:szCs w:val="21"/>
        </w:rPr>
      </w:pPr>
    </w:p>
    <w:p w:rsidR="00A62EA9" w:rsidRDefault="00083D6D">
      <w:pPr>
        <w:widowControl w:val="0"/>
        <w:spacing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TIMBRO E FIRMA</w:t>
      </w:r>
    </w:p>
    <w:p w:rsidR="00A62EA9" w:rsidRDefault="00A62EA9">
      <w:pPr>
        <w:widowControl w:val="0"/>
        <w:spacing w:line="320" w:lineRule="exact"/>
        <w:jc w:val="both"/>
        <w:rPr>
          <w:sz w:val="21"/>
          <w:szCs w:val="21"/>
        </w:rPr>
      </w:pPr>
    </w:p>
    <w:p w:rsidR="00A62EA9" w:rsidRDefault="00A62EA9">
      <w:pPr>
        <w:widowControl w:val="0"/>
        <w:spacing w:line="320" w:lineRule="exact"/>
        <w:jc w:val="both"/>
        <w:rPr>
          <w:sz w:val="21"/>
          <w:szCs w:val="21"/>
        </w:rPr>
      </w:pPr>
    </w:p>
    <w:p w:rsidR="00A62EA9" w:rsidRDefault="00083D6D">
      <w:pPr>
        <w:pStyle w:val="Titolo5"/>
        <w:widowControl w:val="0"/>
        <w:spacing w:before="60"/>
        <w:jc w:val="both"/>
        <w:rPr>
          <w:sz w:val="24"/>
          <w:szCs w:val="24"/>
        </w:rPr>
      </w:pPr>
      <w:r>
        <w:rPr>
          <w:sz w:val="21"/>
          <w:szCs w:val="21"/>
        </w:rPr>
        <w:t>Attenzione: ALLEGARE LA FOTOCOPIA DI UN DOCUMENTO DI IDENTITÀ IN CORSO DI VALIDITÀ DEL DICHIARANTE.</w:t>
      </w:r>
    </w:p>
    <w:p w:rsidR="00A62EA9" w:rsidRDefault="00A62EA9">
      <w:pPr>
        <w:widowControl w:val="0"/>
        <w:spacing w:line="320" w:lineRule="exact"/>
        <w:jc w:val="both"/>
        <w:rPr>
          <w:sz w:val="21"/>
          <w:szCs w:val="21"/>
        </w:rPr>
      </w:pPr>
    </w:p>
    <w:p w:rsidR="00A62EA9" w:rsidRDefault="00083D6D">
      <w:pPr>
        <w:spacing w:line="201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 w:rsidR="00A62EA9" w:rsidRDefault="00083D6D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a) le finalità e le modalità di trattamento cui sono destinati i dati raccolti ineriscono al</w:t>
      </w:r>
      <w:r>
        <w:rPr>
          <w:sz w:val="21"/>
          <w:szCs w:val="21"/>
        </w:rPr>
        <w:t xml:space="preserve"> procedimento in oggetto; </w:t>
      </w:r>
    </w:p>
    <w:p w:rsidR="00A62EA9" w:rsidRDefault="00083D6D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 w:rsidR="00A62EA9" w:rsidRDefault="00083D6D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 w:rsidR="00A62EA9" w:rsidRDefault="00083D6D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d) i soggetti o le categorie di soggetti ai qu</w:t>
      </w:r>
      <w:r>
        <w:rPr>
          <w:sz w:val="21"/>
          <w:szCs w:val="21"/>
        </w:rPr>
        <w:t>ali i dati possono essere comunicati sono: il personale interno dell’Amministrazione implicato nel procedimento, ogni altro soggetto che abbia interesse ai sensi della legge 241/1990, i soggetti destinatari delle comunicazioni previste dalla legge in mater</w:t>
      </w:r>
      <w:r>
        <w:rPr>
          <w:sz w:val="21"/>
          <w:szCs w:val="21"/>
        </w:rPr>
        <w:t xml:space="preserve">ia di contratti pubblici, gli organi dell’autorità giudiziaria; </w:t>
      </w:r>
    </w:p>
    <w:p w:rsidR="00A62EA9" w:rsidRDefault="00083D6D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 w:rsidR="00A62EA9" w:rsidRDefault="00083D6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f) soggetto attivo nella raccolta dei dati è la Fondazione lirico sinfonica Petruzzelli e Teatri di </w:t>
      </w:r>
      <w:r>
        <w:rPr>
          <w:sz w:val="21"/>
          <w:szCs w:val="21"/>
        </w:rPr>
        <w:t>Bari.</w:t>
      </w:r>
    </w:p>
    <w:p w:rsidR="00A62EA9" w:rsidRDefault="00A62EA9">
      <w:pPr>
        <w:jc w:val="center"/>
        <w:rPr>
          <w:sz w:val="21"/>
          <w:szCs w:val="21"/>
          <w:shd w:val="clear" w:color="auto" w:fill="FFFFFF"/>
        </w:rPr>
      </w:pPr>
    </w:p>
    <w:p w:rsidR="00A62EA9" w:rsidRDefault="00A62EA9">
      <w:pPr>
        <w:pStyle w:val="Rientrocorpodeltesto2"/>
        <w:widowControl w:val="0"/>
        <w:ind w:left="0"/>
      </w:pPr>
    </w:p>
    <w:sectPr w:rsidR="00A62EA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Aster">
    <w:altName w:val="Times New Roman"/>
    <w:charset w:val="01"/>
    <w:family w:val="roman"/>
    <w:pitch w:val="default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0D4"/>
    <w:multiLevelType w:val="multilevel"/>
    <w:tmpl w:val="361AF726"/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b/>
        <w:sz w:val="21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>
    <w:nsid w:val="2F6B62F0"/>
    <w:multiLevelType w:val="multilevel"/>
    <w:tmpl w:val="9D80BDC2"/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CB6E79"/>
    <w:multiLevelType w:val="multilevel"/>
    <w:tmpl w:val="CC546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A9"/>
    <w:rsid w:val="00083D6D"/>
    <w:rsid w:val="00A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alibri"/>
      <w:b w:val="0"/>
      <w:sz w:val="21"/>
    </w:rPr>
  </w:style>
  <w:style w:type="character" w:customStyle="1" w:styleId="ListLabel59">
    <w:name w:val="ListLabel 59"/>
    <w:qFormat/>
    <w:rPr>
      <w:rFonts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alibri"/>
      <w:b w:val="0"/>
      <w:sz w:val="21"/>
    </w:rPr>
  </w:style>
  <w:style w:type="character" w:customStyle="1" w:styleId="ListLabel59">
    <w:name w:val="ListLabel 59"/>
    <w:qFormat/>
    <w:rPr>
      <w:rFonts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BB51-80D7-49CC-8448-51B14398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dc:description/>
  <cp:lastModifiedBy> </cp:lastModifiedBy>
  <cp:revision>2</cp:revision>
  <dcterms:created xsi:type="dcterms:W3CDTF">2017-11-24T08:42:00Z</dcterms:created>
  <dcterms:modified xsi:type="dcterms:W3CDTF">2017-11-24T08:42:00Z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