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FBE0" w14:textId="0D59E2F4" w:rsidR="00A72AA5" w:rsidRPr="00484A77" w:rsidRDefault="00A72AA5" w:rsidP="00A72AA5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484A77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GARA EUROPEA A PROCEDURA APERTA TELEMATICA PER L’AFFIDAMENTO DELLA FORNITURA DI MATERIALE ILLUMINOTECNICO PER L’INTEGRAZIONE DEL PARCO LUCI CON IL CRITERIO DEL PREZZO PIÙ BASSO</w:t>
      </w:r>
      <w:r w:rsidR="003F642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– CUP </w:t>
      </w:r>
      <w:r w:rsidR="003F6421" w:rsidRPr="003F642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G94J23000480001</w:t>
      </w:r>
    </w:p>
    <w:p w14:paraId="4AE9E642" w14:textId="77777777" w:rsidR="00910246" w:rsidRPr="00A72AA5" w:rsidRDefault="00910246" w:rsidP="00910246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>DICHIARAZIONE SOSTITUTIVA DEI SOGGETTI EX ART. 80, COMMA 3 D.LGS. 50/2016</w:t>
      </w:r>
    </w:p>
    <w:p w14:paraId="6AF0B99E" w14:textId="77777777" w:rsidR="00910246" w:rsidRPr="00A72AA5" w:rsidRDefault="00910246" w:rsidP="003E6CD4">
      <w:pPr>
        <w:spacing w:after="0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667420F2" w14:textId="069E4C49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>LA PRESENTE DICHIARAZIONE PUO’ ESSERE RESA DAL LEGALE RAPPRESENTANTE DELL’OPERATORE ECONOMICO ANCHE PER I SOGGETTI EX ART. 80, COMMA 3 D.LGS. 50/</w:t>
      </w:r>
      <w:proofErr w:type="gramStart"/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>2016 ,</w:t>
      </w:r>
      <w:proofErr w:type="gramEnd"/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 AI SENSI DELL'ART. 38 DEL D.P.R. 445/2000</w:t>
      </w:r>
    </w:p>
    <w:p w14:paraId="1020C03B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</w:p>
    <w:p w14:paraId="537B4284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 xml:space="preserve">OPPURE </w:t>
      </w:r>
    </w:p>
    <w:p w14:paraId="3AB3ACCD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</w:pPr>
    </w:p>
    <w:p w14:paraId="19F90F10" w14:textId="39FC2453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DAI SINGOLI SOCGETTI EX ART. 80, COMMA 3 D.LGS. 50/2016, AI SENSI DELL'ART. 38 DEL D.P.R. 445/2000, OVVERO: </w:t>
      </w:r>
    </w:p>
    <w:p w14:paraId="02C3A372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>1. TITOLARE O DIRETTORE TECNICO, SE SI TRATTA DI IMPRESA INDIVIDUALE;</w:t>
      </w:r>
    </w:p>
    <w:p w14:paraId="2661FC98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>2. SOCIO O DIRETTORE TECNICO, SE SI TRATTA DI SOCIETÀ IN NOME COLLETTIVO;</w:t>
      </w:r>
    </w:p>
    <w:p w14:paraId="18242532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>3. SOCI ACCOMANDATARI O DEL DIRETTORE TECNICO, SE SI TRATTA DI SOCIETÀ IN ACCOMANDITA SEMPLICE;</w:t>
      </w:r>
    </w:p>
    <w:p w14:paraId="3DB3AEB4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4.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SOCIO DI MAGGIORANZA IN CASO DI SOCIETA’ CON UN NUMERO DI SOCI PARI O INFERIORE A QUATTRO, SE SI TRATTA DI ALTRO TIPO DI SOCIETÀ O CONSORZIO. </w:t>
      </w:r>
    </w:p>
    <w:p w14:paraId="31420A6E" w14:textId="77777777" w:rsidR="00910246" w:rsidRPr="00A72AA5" w:rsidRDefault="00910246" w:rsidP="00910246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t>5. EVENTUALI SOGGETTI CESSATI DALLA CARICA NELL’ANNO ANTECEDENTE LA DATA DI PUBBLICAZIONE DEL BANDO DI GARA.</w:t>
      </w:r>
      <w:r w:rsidRPr="00A72AA5">
        <w:rPr>
          <w:rFonts w:asciiTheme="majorHAnsi" w:hAnsiTheme="majorHAnsi" w:cstheme="majorHAnsi"/>
          <w:b/>
          <w:i/>
          <w:color w:val="FF0000"/>
          <w:sz w:val="26"/>
          <w:szCs w:val="26"/>
        </w:rPr>
        <w:cr/>
      </w:r>
    </w:p>
    <w:p w14:paraId="1B7A5ED7" w14:textId="13380067" w:rsidR="008F525C" w:rsidRPr="00A72AA5" w:rsidRDefault="008F525C" w:rsidP="003E6CD4">
      <w:pPr>
        <w:spacing w:after="0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</w:p>
    <w:p w14:paraId="40952C55" w14:textId="77777777" w:rsidR="00492614" w:rsidRPr="00A72AA5" w:rsidRDefault="00492614" w:rsidP="00492614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*</w:t>
      </w:r>
    </w:p>
    <w:p w14:paraId="35D284A2" w14:textId="2F00D688" w:rsidR="008F525C" w:rsidRPr="00A72AA5" w:rsidRDefault="008F525C" w:rsidP="00F63130">
      <w:pPr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Il/la </w:t>
      </w:r>
      <w:proofErr w:type="gramStart"/>
      <w:r w:rsidRPr="00A72AA5">
        <w:rPr>
          <w:rFonts w:asciiTheme="majorHAnsi" w:hAnsiTheme="majorHAnsi" w:cstheme="majorHAnsi"/>
          <w:sz w:val="26"/>
          <w:szCs w:val="26"/>
        </w:rPr>
        <w:t>sottoscritt....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 xml:space="preserve">, Cognome </w:t>
      </w:r>
      <w:r w:rsidR="003A549D" w:rsidRPr="00A72AA5">
        <w:rPr>
          <w:rFonts w:asciiTheme="majorHAnsi" w:hAnsiTheme="majorHAnsi" w:cstheme="majorHAnsi"/>
          <w:sz w:val="26"/>
          <w:szCs w:val="26"/>
        </w:rPr>
        <w:t>...................................................</w:t>
      </w:r>
      <w:r w:rsidRPr="00A72AA5">
        <w:rPr>
          <w:rFonts w:asciiTheme="majorHAnsi" w:hAnsiTheme="majorHAnsi" w:cstheme="majorHAnsi"/>
          <w:sz w:val="26"/>
          <w:szCs w:val="26"/>
        </w:rPr>
        <w:t xml:space="preserve">.............. Nome </w:t>
      </w:r>
      <w:r w:rsidR="003A549D" w:rsidRPr="00A72AA5">
        <w:rPr>
          <w:rFonts w:asciiTheme="majorHAnsi" w:hAnsiTheme="majorHAnsi" w:cstheme="majorHAnsi"/>
          <w:sz w:val="26"/>
          <w:szCs w:val="26"/>
        </w:rPr>
        <w:t>................................</w:t>
      </w:r>
      <w:r w:rsidRPr="00A72AA5">
        <w:rPr>
          <w:rFonts w:asciiTheme="majorHAnsi" w:hAnsiTheme="majorHAnsi" w:cstheme="majorHAnsi"/>
          <w:sz w:val="26"/>
          <w:szCs w:val="26"/>
        </w:rPr>
        <w:t>..................</w:t>
      </w:r>
      <w:r w:rsidRPr="00A72AA5">
        <w:rPr>
          <w:rFonts w:asciiTheme="majorHAnsi" w:hAnsiTheme="majorHAnsi" w:cstheme="majorHAnsi"/>
          <w:sz w:val="26"/>
          <w:szCs w:val="26"/>
        </w:rPr>
        <w:cr/>
      </w:r>
      <w:proofErr w:type="gramStart"/>
      <w:r w:rsidRPr="00A72AA5">
        <w:rPr>
          <w:rFonts w:asciiTheme="majorHAnsi" w:hAnsiTheme="majorHAnsi" w:cstheme="majorHAnsi"/>
          <w:sz w:val="26"/>
          <w:szCs w:val="26"/>
        </w:rPr>
        <w:t>Nat….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 xml:space="preserve">. </w:t>
      </w:r>
      <w:proofErr w:type="gramStart"/>
      <w:r w:rsidRPr="00A72AA5">
        <w:rPr>
          <w:rFonts w:asciiTheme="majorHAnsi" w:hAnsiTheme="majorHAnsi" w:cstheme="majorHAnsi"/>
          <w:sz w:val="26"/>
          <w:szCs w:val="26"/>
        </w:rPr>
        <w:t>a  …….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 xml:space="preserve">.………………………….….. </w:t>
      </w:r>
      <w:r w:rsidR="003A549D" w:rsidRPr="00A72AA5">
        <w:rPr>
          <w:rFonts w:asciiTheme="majorHAnsi" w:hAnsiTheme="majorHAnsi" w:cstheme="majorHAnsi"/>
          <w:sz w:val="26"/>
          <w:szCs w:val="26"/>
        </w:rPr>
        <w:t>(Prov.</w:t>
      </w:r>
      <w:r w:rsidRPr="00A72AA5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A72AA5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>.)</w:t>
      </w:r>
      <w:r w:rsidR="003A549D" w:rsidRPr="00A72AA5">
        <w:rPr>
          <w:rFonts w:asciiTheme="majorHAnsi" w:hAnsiTheme="majorHAnsi" w:cstheme="majorHAnsi"/>
          <w:sz w:val="26"/>
          <w:szCs w:val="26"/>
        </w:rPr>
        <w:t xml:space="preserve"> residente in </w:t>
      </w:r>
      <w:r w:rsidRPr="00A72AA5">
        <w:rPr>
          <w:rFonts w:asciiTheme="majorHAnsi" w:hAnsiTheme="majorHAnsi" w:cstheme="majorHAnsi"/>
          <w:sz w:val="26"/>
          <w:szCs w:val="26"/>
        </w:rPr>
        <w:t>…………………………………………………</w:t>
      </w:r>
      <w:r w:rsidR="003A549D" w:rsidRPr="00A72AA5">
        <w:rPr>
          <w:rFonts w:asciiTheme="majorHAnsi" w:hAnsiTheme="majorHAnsi" w:cstheme="majorHAnsi"/>
          <w:sz w:val="26"/>
          <w:szCs w:val="26"/>
        </w:rPr>
        <w:t xml:space="preserve">   (Prov.</w:t>
      </w:r>
      <w:proofErr w:type="gramStart"/>
      <w:r w:rsidR="003A549D" w:rsidRPr="00A72AA5">
        <w:rPr>
          <w:rFonts w:asciiTheme="majorHAnsi" w:hAnsiTheme="majorHAnsi" w:cstheme="majorHAnsi"/>
          <w:sz w:val="26"/>
          <w:szCs w:val="26"/>
        </w:rPr>
        <w:t>........</w:t>
      </w:r>
      <w:r w:rsidRPr="00A72AA5">
        <w:rPr>
          <w:rFonts w:asciiTheme="majorHAnsi" w:hAnsiTheme="majorHAnsi" w:cstheme="majorHAnsi"/>
          <w:sz w:val="26"/>
          <w:szCs w:val="26"/>
        </w:rPr>
        <w:t xml:space="preserve"> )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 xml:space="preserve"> alla Via .................................................................................................................................................. n …………</w:t>
      </w:r>
      <w:r w:rsidR="003A549D" w:rsidRPr="00A72AA5">
        <w:rPr>
          <w:rFonts w:asciiTheme="majorHAnsi" w:hAnsiTheme="majorHAnsi" w:cstheme="majorHAnsi"/>
          <w:sz w:val="26"/>
          <w:szCs w:val="26"/>
        </w:rPr>
        <w:t xml:space="preserve">  </w:t>
      </w:r>
      <w:r w:rsidR="003A549D" w:rsidRPr="00A72AA5">
        <w:rPr>
          <w:rFonts w:asciiTheme="majorHAnsi" w:hAnsiTheme="majorHAnsi" w:cstheme="majorHAnsi"/>
          <w:sz w:val="26"/>
          <w:szCs w:val="26"/>
        </w:rPr>
        <w:cr/>
        <w:t xml:space="preserve">in qualità </w:t>
      </w:r>
      <w:proofErr w:type="gramStart"/>
      <w:r w:rsidR="003A549D" w:rsidRPr="00A72AA5">
        <w:rPr>
          <w:rFonts w:asciiTheme="majorHAnsi" w:hAnsiTheme="majorHAnsi" w:cstheme="majorHAnsi"/>
          <w:sz w:val="26"/>
          <w:szCs w:val="26"/>
        </w:rPr>
        <w:t xml:space="preserve">di  </w:t>
      </w:r>
      <w:r w:rsidRPr="00A72AA5">
        <w:rPr>
          <w:rFonts w:asciiTheme="majorHAnsi" w:hAnsiTheme="majorHAnsi" w:cstheme="majorHAnsi"/>
          <w:sz w:val="26"/>
          <w:szCs w:val="26"/>
        </w:rPr>
        <w:t>…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………………………………………………………………………………………………………………………………………….. della ………………………………………………………………………………………………………………………………………………</w:t>
      </w:r>
      <w:r w:rsidRPr="00A72AA5">
        <w:rPr>
          <w:rFonts w:asciiTheme="majorHAnsi" w:hAnsiTheme="majorHAnsi" w:cstheme="majorHAnsi"/>
          <w:sz w:val="26"/>
          <w:szCs w:val="26"/>
        </w:rPr>
        <w:lastRenderedPageBreak/>
        <w:t xml:space="preserve">…………… </w:t>
      </w:r>
      <w:r w:rsidR="003A549D" w:rsidRPr="00A72AA5">
        <w:rPr>
          <w:rFonts w:asciiTheme="majorHAnsi" w:hAnsiTheme="majorHAnsi" w:cstheme="majorHAnsi"/>
          <w:sz w:val="26"/>
          <w:szCs w:val="26"/>
        </w:rPr>
        <w:t>con sede in ......................</w:t>
      </w:r>
      <w:r w:rsidR="00CC15C7" w:rsidRPr="00A72AA5">
        <w:rPr>
          <w:rFonts w:asciiTheme="majorHAnsi" w:hAnsiTheme="majorHAnsi" w:cstheme="majorHAnsi"/>
          <w:sz w:val="26"/>
          <w:szCs w:val="26"/>
        </w:rPr>
        <w:t>.</w:t>
      </w:r>
      <w:r w:rsidR="003A549D" w:rsidRPr="00A72AA5">
        <w:rPr>
          <w:rFonts w:asciiTheme="majorHAnsi" w:hAnsiTheme="majorHAnsi" w:cstheme="majorHAnsi"/>
          <w:sz w:val="26"/>
          <w:szCs w:val="26"/>
        </w:rPr>
        <w:t>..........................................................</w:t>
      </w:r>
      <w:r w:rsidRPr="00A72AA5">
        <w:rPr>
          <w:rFonts w:asciiTheme="majorHAnsi" w:hAnsiTheme="majorHAnsi" w:cstheme="majorHAnsi"/>
          <w:sz w:val="26"/>
          <w:szCs w:val="26"/>
        </w:rPr>
        <w:t xml:space="preserve">.......................... </w:t>
      </w:r>
      <w:r w:rsidR="003A549D" w:rsidRPr="00A72AA5">
        <w:rPr>
          <w:rFonts w:asciiTheme="majorHAnsi" w:hAnsiTheme="majorHAnsi" w:cstheme="majorHAnsi"/>
          <w:sz w:val="26"/>
          <w:szCs w:val="26"/>
        </w:rPr>
        <w:t xml:space="preserve">(Prov. </w:t>
      </w:r>
      <w:proofErr w:type="gramStart"/>
      <w:r w:rsidRPr="00A72AA5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>) CAP ....................</w:t>
      </w:r>
    </w:p>
    <w:p w14:paraId="683706D4" w14:textId="77777777" w:rsidR="008F525C" w:rsidRPr="00A72AA5" w:rsidRDefault="008F525C" w:rsidP="00F63130">
      <w:pPr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a</w:t>
      </w:r>
      <w:r w:rsidR="003A549D" w:rsidRPr="00A72AA5">
        <w:rPr>
          <w:rFonts w:asciiTheme="majorHAnsi" w:hAnsiTheme="majorHAnsi" w:cstheme="majorHAnsi"/>
          <w:sz w:val="26"/>
          <w:szCs w:val="26"/>
        </w:rPr>
        <w:t>i sensi degli art</w:t>
      </w:r>
      <w:r w:rsidRPr="00A72AA5">
        <w:rPr>
          <w:rFonts w:asciiTheme="majorHAnsi" w:hAnsiTheme="majorHAnsi" w:cstheme="majorHAnsi"/>
          <w:sz w:val="26"/>
          <w:szCs w:val="26"/>
        </w:rPr>
        <w:t>t. 46 e 47 del D</w:t>
      </w:r>
      <w:r w:rsidR="003A549D" w:rsidRPr="00A72AA5">
        <w:rPr>
          <w:rFonts w:asciiTheme="majorHAnsi" w:hAnsiTheme="majorHAnsi" w:cstheme="majorHAnsi"/>
          <w:sz w:val="26"/>
          <w:szCs w:val="26"/>
        </w:rPr>
        <w:t>.P.R. n. 445/2000, consapevole delle conse</w:t>
      </w:r>
      <w:r w:rsidRPr="00A72AA5">
        <w:rPr>
          <w:rFonts w:asciiTheme="majorHAnsi" w:hAnsiTheme="majorHAnsi" w:cstheme="majorHAnsi"/>
          <w:sz w:val="26"/>
          <w:szCs w:val="26"/>
        </w:rPr>
        <w:t xml:space="preserve">guenze civili e penali previste </w:t>
      </w:r>
      <w:r w:rsidR="003A549D" w:rsidRPr="00A72AA5">
        <w:rPr>
          <w:rFonts w:asciiTheme="majorHAnsi" w:hAnsiTheme="majorHAnsi" w:cstheme="majorHAnsi"/>
          <w:sz w:val="26"/>
          <w:szCs w:val="26"/>
        </w:rPr>
        <w:t>dall'art. 76 D.P.R. n. 445/2000 per le ipotesi di falsità in atti e dichiarazion</w:t>
      </w:r>
      <w:r w:rsidRPr="00A72AA5">
        <w:rPr>
          <w:rFonts w:asciiTheme="majorHAnsi" w:hAnsiTheme="majorHAnsi" w:cstheme="majorHAnsi"/>
          <w:sz w:val="26"/>
          <w:szCs w:val="26"/>
        </w:rPr>
        <w:t xml:space="preserve">i mendaci ivi indicate, al fine </w:t>
      </w:r>
      <w:r w:rsidR="003A549D" w:rsidRPr="00A72AA5">
        <w:rPr>
          <w:rFonts w:asciiTheme="majorHAnsi" w:hAnsiTheme="majorHAnsi" w:cstheme="majorHAnsi"/>
          <w:sz w:val="26"/>
          <w:szCs w:val="26"/>
        </w:rPr>
        <w:t>della ammissione al</w:t>
      </w:r>
      <w:r w:rsidRPr="00A72AA5">
        <w:rPr>
          <w:rFonts w:asciiTheme="majorHAnsi" w:hAnsiTheme="majorHAnsi" w:cstheme="majorHAnsi"/>
          <w:sz w:val="26"/>
          <w:szCs w:val="26"/>
        </w:rPr>
        <w:t>la procedura di gara in oggetto</w:t>
      </w:r>
    </w:p>
    <w:p w14:paraId="0726E496" w14:textId="77777777" w:rsidR="00910246" w:rsidRPr="00A72AA5" w:rsidRDefault="00910246" w:rsidP="0091024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>DICHIARA</w:t>
      </w:r>
    </w:p>
    <w:p w14:paraId="7A1BFFB8" w14:textId="77777777" w:rsidR="00910246" w:rsidRPr="00A72AA5" w:rsidRDefault="00910246" w:rsidP="00910246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 xml:space="preserve">□ </w:t>
      </w:r>
      <w:r w:rsidRPr="00A72AA5">
        <w:rPr>
          <w:rFonts w:asciiTheme="majorHAnsi" w:hAnsiTheme="majorHAnsi" w:cstheme="majorHAnsi"/>
          <w:sz w:val="26"/>
          <w:szCs w:val="26"/>
        </w:rPr>
        <w:t xml:space="preserve">per sé </w:t>
      </w:r>
    </w:p>
    <w:p w14:paraId="1F2E1CA6" w14:textId="77777777" w:rsidR="00910246" w:rsidRPr="00A72AA5" w:rsidRDefault="00910246" w:rsidP="00910246">
      <w:pPr>
        <w:spacing w:line="276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72AA5">
        <w:rPr>
          <w:rFonts w:asciiTheme="majorHAnsi" w:hAnsiTheme="majorHAnsi" w:cstheme="majorHAnsi"/>
          <w:sz w:val="26"/>
          <w:szCs w:val="26"/>
          <w:u w:val="single"/>
        </w:rPr>
        <w:t>oppure</w:t>
      </w:r>
      <w:r w:rsidRPr="00A72AA5">
        <w:rPr>
          <w:rFonts w:asciiTheme="majorHAnsi" w:hAnsiTheme="majorHAnsi" w:cstheme="majorHAnsi"/>
          <w:b/>
          <w:sz w:val="26"/>
          <w:szCs w:val="26"/>
          <w:u w:val="single"/>
        </w:rPr>
        <w:t xml:space="preserve"> </w:t>
      </w:r>
    </w:p>
    <w:p w14:paraId="470DC7DF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 xml:space="preserve">□ </w:t>
      </w:r>
      <w:r w:rsidRPr="00A72AA5">
        <w:rPr>
          <w:rFonts w:asciiTheme="majorHAnsi" w:hAnsiTheme="majorHAnsi" w:cstheme="majorHAnsi"/>
          <w:sz w:val="26"/>
          <w:szCs w:val="26"/>
        </w:rPr>
        <w:t>per sé e,</w:t>
      </w:r>
      <w:r w:rsidRPr="00A72AA5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A72AA5">
        <w:rPr>
          <w:rFonts w:asciiTheme="majorHAnsi" w:hAnsiTheme="majorHAnsi" w:cstheme="majorHAnsi"/>
          <w:sz w:val="26"/>
          <w:szCs w:val="26"/>
        </w:rPr>
        <w:t>per quanto è a propria conoscenza, per il Sig.………………………, nato il…………………</w:t>
      </w:r>
      <w:proofErr w:type="gramStart"/>
      <w:r w:rsidRPr="00A72AA5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72AA5">
        <w:rPr>
          <w:rFonts w:asciiTheme="majorHAnsi" w:hAnsiTheme="majorHAnsi" w:cstheme="majorHAnsi"/>
          <w:sz w:val="26"/>
          <w:szCs w:val="26"/>
        </w:rPr>
        <w:t>.a……………………… c.f. ……………………….…</w:t>
      </w:r>
    </w:p>
    <w:p w14:paraId="76B99F5C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1. di non essere stato condannato con sentenza definitiva o decreto penale di condanna divenuto irrevocabile o sentenza di applicazione della pena su richiesta ai sensi dell'articolo 444 del codice di procedura penale, per uno dei seguenti reati:</w:t>
      </w:r>
    </w:p>
    <w:p w14:paraId="4A237519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4D50107B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 w14:paraId="139514B4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b-bis) false comunicazioni sociali di cui agli articoli 2621 e 2622 del codice civile;</w:t>
      </w:r>
    </w:p>
    <w:p w14:paraId="594804F2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c) frode ai sensi dell'articolo 1 della convenzione relativa alla tutela degli interessi finanziari delle Comunità europee; </w:t>
      </w:r>
    </w:p>
    <w:p w14:paraId="3AF2A3A9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14:paraId="097D6BE1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2BA05647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lastRenderedPageBreak/>
        <w:t xml:space="preserve">f) sfruttamento del lavoro minorile e altre forme di tratta di esseri umani definite con il decreto legislativo 4 marzo 2014, n. 24; </w:t>
      </w:r>
    </w:p>
    <w:p w14:paraId="411ABCD5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g) ogni altro delitto da cui derivi, quale pena accessoria, l'incapacità di contrattare con la pubblica amministrazione.</w:t>
      </w:r>
    </w:p>
    <w:p w14:paraId="39CB0574" w14:textId="77777777" w:rsidR="00910246" w:rsidRPr="00A72AA5" w:rsidRDefault="00910246" w:rsidP="0091024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>oppure</w:t>
      </w:r>
    </w:p>
    <w:p w14:paraId="3C9D1752" w14:textId="77777777" w:rsidR="00910246" w:rsidRPr="00A72AA5" w:rsidRDefault="00910246" w:rsidP="00910246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di aver riportato le seguenti condanne: (indicare la condanna ed il/i soggetto/i che ha riportato la condanna)</w:t>
      </w:r>
    </w:p>
    <w:p w14:paraId="71947901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67F321DC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7566D08E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045BDD69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6F8C5127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2. che non sussistono cause di decadenza, di sospensione o di divieto previste dall'articolo 67 del decreto legislativo 6 settembre 2011, n. 159 o di un tentativo di infiltrazione mafiosa di cui all'articolo 84, comma 4, del medesimo decreto;</w:t>
      </w:r>
    </w:p>
    <w:p w14:paraId="055EA2E9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3. di:</w:t>
      </w:r>
    </w:p>
    <w:p w14:paraId="1A9C8AB5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□ non essere stato vittima dei reati previsti e puniti dagli articoli 317 e 629 del codice penale aggravati ai sensi dell'articolo 7 del decreto-legge 13 maggio 1991, n. 152, convertito, con modificazioni, dalla legge 12 luglio 1991, n. 203;</w:t>
      </w:r>
    </w:p>
    <w:p w14:paraId="0281EEDD" w14:textId="77777777" w:rsidR="00910246" w:rsidRPr="00A72AA5" w:rsidRDefault="00910246" w:rsidP="0091024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>oppure</w:t>
      </w:r>
    </w:p>
    <w:p w14:paraId="4DB55519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□ essere stato vittima dei reati previsti e puniti dagli articoli 317 e 629 del codice penale aggravati ai sensi dell'articolo 7 del decreto-legge 13 maggio 1991, n. 152, convertito, con modificazioni, dalla legge 12 luglio 1991, n. 203 e, non ricorrendo i casi previsti dall'art. 4, comma, della legge 24 novembre 1981, n. 689, ha denunciato i relativi fatti all'autorità giudiziaria:</w:t>
      </w:r>
    </w:p>
    <w:p w14:paraId="408E7E7F" w14:textId="77777777" w:rsidR="00910246" w:rsidRPr="00A72AA5" w:rsidRDefault="00910246" w:rsidP="0091024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>oppure</w:t>
      </w:r>
    </w:p>
    <w:p w14:paraId="35979385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□ essere stato vittima dei reati previsti e puniti dagli articoli 317 e 629 del codice penale aggravati ai sensi dell'articolo 7 del decreto-legge 13 maggio 1991, n. 152, convertito, con modificazioni, dalla legge 12 luglio 1991, n. 203 e, ricorrendo i casi previsti dall'art. 4, </w:t>
      </w:r>
      <w:r w:rsidRPr="00A72AA5">
        <w:rPr>
          <w:rFonts w:asciiTheme="majorHAnsi" w:hAnsiTheme="majorHAnsi" w:cstheme="majorHAnsi"/>
          <w:sz w:val="26"/>
          <w:szCs w:val="26"/>
        </w:rPr>
        <w:lastRenderedPageBreak/>
        <w:t>comma, della legge 24 novembre 1981, n. 689, non ha denunciato i relativi fatti all'autorità giudiziaria.</w:t>
      </w:r>
    </w:p>
    <w:p w14:paraId="7D5A1602" w14:textId="27A0ADCA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4. che nei propri confronti sono </w:t>
      </w:r>
      <w:r w:rsidRPr="00A72AA5">
        <w:rPr>
          <w:rFonts w:asciiTheme="majorHAnsi" w:hAnsiTheme="majorHAnsi" w:cstheme="majorHAnsi"/>
          <w:b/>
          <w:bCs/>
          <w:sz w:val="26"/>
          <w:szCs w:val="26"/>
        </w:rPr>
        <w:t>in corso</w:t>
      </w:r>
      <w:r w:rsidRPr="00A72AA5">
        <w:rPr>
          <w:rFonts w:asciiTheme="majorHAnsi" w:hAnsiTheme="majorHAnsi" w:cstheme="majorHAnsi"/>
          <w:sz w:val="26"/>
          <w:szCs w:val="26"/>
        </w:rPr>
        <w:t xml:space="preserve"> i seguenti procedimenti penali (si precisa che devono essere oggetto di dichiarazione anche eventuali misure cautelari irrogate dall’Autorità penale nonché la sottoposizione ad indagini preliminari)</w:t>
      </w:r>
    </w:p>
    <w:p w14:paraId="040B4C22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40745C24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4AFF95DD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4A250F62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__________________________________________________________________________________</w:t>
      </w:r>
    </w:p>
    <w:p w14:paraId="0ACC031D" w14:textId="77777777" w:rsidR="00910246" w:rsidRPr="00A72AA5" w:rsidRDefault="00910246" w:rsidP="0091024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72AA5">
        <w:rPr>
          <w:rFonts w:asciiTheme="majorHAnsi" w:hAnsiTheme="majorHAnsi" w:cstheme="majorHAnsi"/>
          <w:b/>
          <w:sz w:val="26"/>
          <w:szCs w:val="26"/>
        </w:rPr>
        <w:t>DICHIARA INOLTRE</w:t>
      </w:r>
    </w:p>
    <w:p w14:paraId="4FA02136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di essere informato, ai sensi e per gli effetti del Regolamento UE 679/2016 di cui all’articolo 13 del D.Lgs.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14:paraId="4D26FEDD" w14:textId="77777777" w:rsidR="00910246" w:rsidRPr="00A72AA5" w:rsidRDefault="00910246" w:rsidP="0091024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43AF06FA" w14:textId="77777777" w:rsidR="004D4E26" w:rsidRPr="00A72AA5" w:rsidRDefault="004D4E26" w:rsidP="004D4E26">
      <w:pPr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 xml:space="preserve">Luogo e data......... </w:t>
      </w:r>
    </w:p>
    <w:p w14:paraId="2CAB7EBC" w14:textId="77777777" w:rsidR="004D4E26" w:rsidRPr="00A72AA5" w:rsidRDefault="004D4E26" w:rsidP="008F525C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4A29CAF0" w14:textId="52AAA4FF" w:rsidR="00615B65" w:rsidRPr="00A72AA5" w:rsidRDefault="003A549D" w:rsidP="004D4E26">
      <w:pPr>
        <w:ind w:left="7080" w:firstLine="708"/>
        <w:jc w:val="both"/>
        <w:rPr>
          <w:rFonts w:asciiTheme="majorHAnsi" w:hAnsiTheme="majorHAnsi" w:cstheme="majorHAnsi"/>
          <w:sz w:val="26"/>
          <w:szCs w:val="26"/>
        </w:rPr>
      </w:pPr>
      <w:r w:rsidRPr="00A72AA5">
        <w:rPr>
          <w:rFonts w:asciiTheme="majorHAnsi" w:hAnsiTheme="majorHAnsi" w:cstheme="majorHAnsi"/>
          <w:sz w:val="26"/>
          <w:szCs w:val="26"/>
        </w:rPr>
        <w:t>In fede</w:t>
      </w:r>
      <w:r w:rsidRPr="00A72AA5">
        <w:rPr>
          <w:rFonts w:asciiTheme="majorHAnsi" w:hAnsiTheme="majorHAnsi" w:cstheme="majorHAnsi"/>
          <w:sz w:val="26"/>
          <w:szCs w:val="26"/>
        </w:rPr>
        <w:cr/>
      </w:r>
      <w:r w:rsidR="004D4E26" w:rsidRPr="00A72AA5">
        <w:rPr>
          <w:rFonts w:asciiTheme="majorHAnsi" w:hAnsiTheme="majorHAnsi" w:cstheme="majorHAnsi"/>
          <w:sz w:val="26"/>
          <w:szCs w:val="26"/>
        </w:rPr>
        <w:t>Firma</w:t>
      </w:r>
      <w:r w:rsidR="009D7EDA" w:rsidRPr="00A72AA5">
        <w:rPr>
          <w:rFonts w:asciiTheme="majorHAnsi" w:hAnsiTheme="majorHAnsi" w:cstheme="majorHAnsi"/>
          <w:sz w:val="26"/>
          <w:szCs w:val="26"/>
        </w:rPr>
        <w:t>to digitalmente</w:t>
      </w:r>
      <w:r w:rsidR="004D4E26" w:rsidRPr="00A72AA5">
        <w:rPr>
          <w:rFonts w:asciiTheme="majorHAnsi" w:hAnsiTheme="majorHAnsi" w:cstheme="majorHAnsi"/>
          <w:sz w:val="26"/>
          <w:szCs w:val="26"/>
        </w:rPr>
        <w:t xml:space="preserve"> d</w:t>
      </w:r>
      <w:r w:rsidR="009D7EDA" w:rsidRPr="00A72AA5">
        <w:rPr>
          <w:rFonts w:asciiTheme="majorHAnsi" w:hAnsiTheme="majorHAnsi" w:cstheme="majorHAnsi"/>
          <w:sz w:val="26"/>
          <w:szCs w:val="26"/>
        </w:rPr>
        <w:t>a</w:t>
      </w:r>
      <w:r w:rsidR="004D4E26" w:rsidRPr="00A72AA5">
        <w:rPr>
          <w:rFonts w:asciiTheme="majorHAnsi" w:hAnsiTheme="majorHAnsi" w:cstheme="majorHAnsi"/>
          <w:sz w:val="26"/>
          <w:szCs w:val="26"/>
        </w:rPr>
        <w:t>l dichiarante</w:t>
      </w:r>
      <w:r w:rsidRPr="00A72AA5">
        <w:rPr>
          <w:rFonts w:asciiTheme="majorHAnsi" w:hAnsiTheme="majorHAnsi" w:cstheme="majorHAnsi"/>
          <w:sz w:val="26"/>
          <w:szCs w:val="26"/>
        </w:rPr>
        <w:cr/>
      </w:r>
      <w:r w:rsidRPr="00A72AA5">
        <w:rPr>
          <w:rFonts w:asciiTheme="majorHAnsi" w:hAnsiTheme="majorHAnsi" w:cstheme="majorHAnsi"/>
          <w:sz w:val="26"/>
          <w:szCs w:val="26"/>
        </w:rPr>
        <w:cr/>
      </w:r>
      <w:r w:rsidRPr="00A72AA5">
        <w:rPr>
          <w:rFonts w:asciiTheme="majorHAnsi" w:hAnsiTheme="majorHAnsi" w:cstheme="majorHAnsi"/>
          <w:sz w:val="26"/>
          <w:szCs w:val="26"/>
        </w:rPr>
        <w:cr/>
      </w:r>
    </w:p>
    <w:p w14:paraId="405B2E75" w14:textId="77777777" w:rsidR="003A549D" w:rsidRPr="00A72AA5" w:rsidRDefault="003A549D">
      <w:pPr>
        <w:rPr>
          <w:rFonts w:asciiTheme="majorHAnsi" w:hAnsiTheme="majorHAnsi" w:cstheme="majorHAnsi"/>
          <w:sz w:val="26"/>
          <w:szCs w:val="26"/>
        </w:rPr>
      </w:pPr>
    </w:p>
    <w:sectPr w:rsidR="003A549D" w:rsidRPr="00A72AA5" w:rsidSect="00E479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19C4" w14:textId="77777777" w:rsidR="004D6C5F" w:rsidRDefault="004D6C5F" w:rsidP="00F63130">
      <w:pPr>
        <w:spacing w:after="0" w:line="240" w:lineRule="auto"/>
      </w:pPr>
      <w:r>
        <w:separator/>
      </w:r>
    </w:p>
  </w:endnote>
  <w:endnote w:type="continuationSeparator" w:id="0">
    <w:p w14:paraId="55A08310" w14:textId="77777777" w:rsidR="004D6C5F" w:rsidRDefault="004D6C5F" w:rsidP="00F6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5F2B" w14:textId="77777777" w:rsidR="004D6C5F" w:rsidRDefault="004D6C5F" w:rsidP="00F63130">
      <w:pPr>
        <w:spacing w:after="0" w:line="240" w:lineRule="auto"/>
      </w:pPr>
      <w:r>
        <w:separator/>
      </w:r>
    </w:p>
  </w:footnote>
  <w:footnote w:type="continuationSeparator" w:id="0">
    <w:p w14:paraId="314ABE3A" w14:textId="77777777" w:rsidR="004D6C5F" w:rsidRDefault="004D6C5F" w:rsidP="00F6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E25" w14:textId="774149B6" w:rsidR="00DB1F6F" w:rsidRDefault="00DB1F6F" w:rsidP="00492614">
    <w:pPr>
      <w:spacing w:line="300" w:lineRule="exact"/>
      <w:ind w:left="-851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077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9D"/>
    <w:rsid w:val="000F75C6"/>
    <w:rsid w:val="001862D3"/>
    <w:rsid w:val="00201F81"/>
    <w:rsid w:val="00245694"/>
    <w:rsid w:val="00285E72"/>
    <w:rsid w:val="002D3815"/>
    <w:rsid w:val="003347A4"/>
    <w:rsid w:val="00341FF8"/>
    <w:rsid w:val="003549AE"/>
    <w:rsid w:val="003A549D"/>
    <w:rsid w:val="003C3139"/>
    <w:rsid w:val="003E6CD4"/>
    <w:rsid w:val="003F6421"/>
    <w:rsid w:val="00414DA1"/>
    <w:rsid w:val="00423044"/>
    <w:rsid w:val="00492614"/>
    <w:rsid w:val="004D4E26"/>
    <w:rsid w:val="004D6C5F"/>
    <w:rsid w:val="005465FE"/>
    <w:rsid w:val="005903FD"/>
    <w:rsid w:val="005F6C13"/>
    <w:rsid w:val="00615B65"/>
    <w:rsid w:val="00673474"/>
    <w:rsid w:val="00693876"/>
    <w:rsid w:val="006B172A"/>
    <w:rsid w:val="006D0544"/>
    <w:rsid w:val="007058DD"/>
    <w:rsid w:val="0073203A"/>
    <w:rsid w:val="007D3093"/>
    <w:rsid w:val="007F26BA"/>
    <w:rsid w:val="008D784C"/>
    <w:rsid w:val="008F525C"/>
    <w:rsid w:val="00910246"/>
    <w:rsid w:val="009A550F"/>
    <w:rsid w:val="009D7EDA"/>
    <w:rsid w:val="00A72AA5"/>
    <w:rsid w:val="00AE679E"/>
    <w:rsid w:val="00B74E54"/>
    <w:rsid w:val="00BE5F07"/>
    <w:rsid w:val="00C25CE5"/>
    <w:rsid w:val="00CA6A47"/>
    <w:rsid w:val="00CC15C7"/>
    <w:rsid w:val="00CD7D04"/>
    <w:rsid w:val="00D81ED4"/>
    <w:rsid w:val="00DB1F6F"/>
    <w:rsid w:val="00E47932"/>
    <w:rsid w:val="00EF43D2"/>
    <w:rsid w:val="00F207D6"/>
    <w:rsid w:val="00F63130"/>
    <w:rsid w:val="00FD308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59063"/>
  <w15:docId w15:val="{518C57A9-3B46-41D7-BD4E-18DBF05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932"/>
  </w:style>
  <w:style w:type="paragraph" w:styleId="Titolo1">
    <w:name w:val="heading 1"/>
    <w:basedOn w:val="Normale"/>
    <w:next w:val="Corpotesto"/>
    <w:link w:val="Titolo1Carattere"/>
    <w:qFormat/>
    <w:rsid w:val="003C313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3C313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3C3139"/>
    <w:pPr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130"/>
  </w:style>
  <w:style w:type="paragraph" w:styleId="Pidipagina">
    <w:name w:val="footer"/>
    <w:basedOn w:val="Normale"/>
    <w:link w:val="Pidipagina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130"/>
  </w:style>
  <w:style w:type="paragraph" w:styleId="Testonotaapidipagina">
    <w:name w:val="footnote text"/>
    <w:basedOn w:val="Normale"/>
    <w:link w:val="TestonotaapidipaginaCarattere"/>
    <w:uiPriority w:val="99"/>
    <w:unhideWhenUsed/>
    <w:rsid w:val="004D4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4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E2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31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9D1F-E9CB-4E44-AE77-E80ED5B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Avv.ta Amina Tridente</cp:lastModifiedBy>
  <cp:revision>22</cp:revision>
  <cp:lastPrinted>2019-04-27T15:09:00Z</cp:lastPrinted>
  <dcterms:created xsi:type="dcterms:W3CDTF">2018-02-28T14:49:00Z</dcterms:created>
  <dcterms:modified xsi:type="dcterms:W3CDTF">2023-06-19T13:31:00Z</dcterms:modified>
</cp:coreProperties>
</file>